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7EFBE">
      <w:pPr>
        <w:spacing w:before="316" w:after="158" w:line="240" w:lineRule="auto"/>
        <w:outlineLvl w:val="0"/>
        <w:rPr>
          <w:rFonts w:ascii="PT Sans" w:hAnsi="PT Sans" w:eastAsia="Times New Roman" w:cs="Times New Roman"/>
          <w:b/>
          <w:color w:val="3D3D3D"/>
          <w:kern w:val="36"/>
          <w:sz w:val="63"/>
          <w:szCs w:val="63"/>
          <w:lang w:eastAsia="ru-RU"/>
        </w:rPr>
      </w:pPr>
      <w:r>
        <w:rPr>
          <w:rFonts w:ascii="PT Sans" w:hAnsi="PT Sans" w:eastAsia="Times New Roman" w:cs="Times New Roman"/>
          <w:b/>
          <w:color w:val="3D3D3D"/>
          <w:kern w:val="36"/>
          <w:sz w:val="63"/>
          <w:szCs w:val="63"/>
          <w:lang w:eastAsia="ru-RU"/>
        </w:rPr>
        <w:t>«ҚОҒАМДЫҚ ТАЛҚЫЛАУ»</w:t>
      </w:r>
    </w:p>
    <w:p w14:paraId="390C794B">
      <w:pPr>
        <w:spacing w:after="158" w:line="240" w:lineRule="auto"/>
        <w:rPr>
          <w:rFonts w:ascii="PT Sans" w:hAnsi="PT Sans" w:eastAsia="Times New Roman" w:cs="Times New Roman"/>
          <w:b/>
          <w:color w:val="3D3D3D"/>
          <w:sz w:val="27"/>
          <w:szCs w:val="27"/>
          <w:lang w:eastAsia="ru-RU"/>
        </w:rPr>
      </w:pPr>
    </w:p>
    <w:p w14:paraId="4A8E536E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Ақмола облысы  Қосшы қаласы бойынша  «Астана Намысы» ЖШС «Бал</w:t>
      </w:r>
      <w:r>
        <w:rPr>
          <w:rFonts w:ascii="PT Sans" w:hAnsi="PT Sans" w:eastAsia="Times New Roman" w:cs="Times New Roman"/>
          <w:color w:val="3D3D3D"/>
          <w:sz w:val="27"/>
          <w:szCs w:val="27"/>
          <w:lang w:val="kk-KZ" w:eastAsia="ru-RU"/>
        </w:rPr>
        <w:t>ғын</w:t>
      </w: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» балабақшасы  2025 жылғы мемлекеттік қызмет көрсету саласындағы қызметі туралы есебі</w:t>
      </w:r>
    </w:p>
    <w:p w14:paraId="6473ADA0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Халыққа мемлекеттік қызмет көрсету сапасын арттыру сыбайлас жемқорлыққа қарсы күрестің және азаматтардың мемлекеттік органдар қызметіне деген сенімін арттырудың маңызды аспектісі болып табылады.</w:t>
      </w:r>
    </w:p>
    <w:p w14:paraId="320D7E67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 Мемлекеттік қызметтер мынадай негізгі қағидаттар негізінде көрсетіледі:</w:t>
      </w:r>
    </w:p>
    <w:p w14:paraId="448C5918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1. тегіне, әлеуметтік, лауазымдық және мүліктік жағдайына, жынысына, нәсіліне, ұлтына, тіліне, дінге көзқарасына, нанымына, тұрғылықты жеріне немесе кез келген басқа жағдаяттарға байланысты ешқандай кемсітусіз көрсетілетін қызметті алушылардың тең қолжетімділігі;</w:t>
      </w:r>
    </w:p>
    <w:p w14:paraId="01683034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2. мемлекеттік қызметтерді көрсетудегі бюрократия мен қағазбастылық көріністеріне жол бермеу;</w:t>
      </w:r>
    </w:p>
    <w:p w14:paraId="00FAED5E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3. мемлекеттік қызметтерді көрсетудегі есептілік пен ашықтық;</w:t>
      </w:r>
    </w:p>
    <w:p w14:paraId="4F1E322A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4. мемлекеттік қызметтердің сапасы мен қолжетімділігі;</w:t>
      </w:r>
    </w:p>
    <w:p w14:paraId="583A172C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5. мемлекеттік қызмет көрсету үдерісін үздіксіз жетілдіру;</w:t>
      </w:r>
    </w:p>
    <w:p w14:paraId="54EE0F00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6. мемлекеттік қызметтерді көрсетудегі үнемділік пен тиімділік.</w:t>
      </w:r>
    </w:p>
    <w:p w14:paraId="42D36B71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Ақмола облысы  Қосшы қаласы бойынша  «</w:t>
      </w:r>
      <w:r>
        <w:rPr>
          <w:rFonts w:ascii="PT Sans" w:hAnsi="PT Sans" w:eastAsia="Times New Roman" w:cs="Times New Roman"/>
          <w:color w:val="3D3D3D"/>
          <w:sz w:val="27"/>
          <w:szCs w:val="27"/>
          <w:lang w:val="kk-KZ" w:eastAsia="ru-RU"/>
        </w:rPr>
        <w:t>Астана Намысы</w:t>
      </w: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» ЖШС «Ба</w:t>
      </w:r>
      <w:r>
        <w:rPr>
          <w:rFonts w:ascii="PT Sans" w:hAnsi="PT Sans" w:eastAsia="Times New Roman" w:cs="Times New Roman"/>
          <w:color w:val="3D3D3D"/>
          <w:sz w:val="27"/>
          <w:szCs w:val="27"/>
          <w:lang w:val="kk-KZ" w:eastAsia="ru-RU"/>
        </w:rPr>
        <w:t>лғын</w:t>
      </w: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» балабақшасы - 2 мемлекеттік қызмет көрсетіледі:</w:t>
      </w:r>
    </w:p>
    <w:p w14:paraId="01BC76C4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1. </w:t>
      </w:r>
      <w:r>
        <w:rPr>
          <w:rFonts w:ascii="PT Sans" w:hAnsi="PT Sans" w:eastAsia="Times New Roman" w:cs="Times New Roman"/>
          <w:b/>
          <w:bCs/>
          <w:color w:val="3D3D3D"/>
          <w:sz w:val="27"/>
          <w:lang w:eastAsia="ru-RU"/>
        </w:rPr>
        <w:t>«Мектепке дейінгі жастағы балаларды (6 жасқа дейінгі) балаларға арналған мектепке дейінгі ұйымдарға жіберу үшін кезекке қою»</w:t>
      </w:r>
    </w:p>
    <w:p w14:paraId="207BE732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 Мемлекеттік қызмет тегін көрсетіледі. Көрсетілетін мемлекеттік қызметтің нысаны электрондық (ішінара автоматтандырылған/қағаз/проактивті/ «бір өтініш» қағидаты бойынша көрсетіледі.</w:t>
      </w:r>
    </w:p>
    <w:p w14:paraId="61B23DB3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 xml:space="preserve">2025 жылы - </w:t>
      </w:r>
      <w:r>
        <w:rPr>
          <w:rFonts w:hint="default" w:ascii="PT Sans" w:hAnsi="PT Sans" w:eastAsia="Times New Roman" w:cs="Times New Roman"/>
          <w:color w:val="3D3D3D"/>
          <w:sz w:val="27"/>
          <w:szCs w:val="27"/>
          <w:lang w:val="en-US" w:eastAsia="ru-RU"/>
        </w:rPr>
        <w:t>110</w:t>
      </w: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 xml:space="preserve"> қызмет көрсетілсе, оның </w:t>
      </w:r>
      <w:r>
        <w:rPr>
          <w:rFonts w:hint="default" w:ascii="PT Sans" w:hAnsi="PT Sans" w:eastAsia="Times New Roman" w:cs="Times New Roman"/>
          <w:color w:val="3D3D3D"/>
          <w:sz w:val="27"/>
          <w:szCs w:val="27"/>
          <w:lang w:val="en-US" w:eastAsia="ru-RU"/>
        </w:rPr>
        <w:t>110</w:t>
      </w: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-і akmola.kz ақпараттық жүйесі арқылы,  электронды үкімет порталы арқылы - 0.</w:t>
      </w:r>
    </w:p>
    <w:p w14:paraId="5431E1DE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1. </w:t>
      </w:r>
      <w:r>
        <w:rPr>
          <w:rFonts w:ascii="PT Sans" w:hAnsi="PT Sans" w:eastAsia="Times New Roman" w:cs="Times New Roman"/>
          <w:b/>
          <w:bCs/>
          <w:color w:val="3D3D3D"/>
          <w:sz w:val="27"/>
          <w:lang w:eastAsia="ru-RU"/>
        </w:rPr>
        <w:t>«Құжаттарды қабылдау және балаларды мектепке дейінгі   </w:t>
      </w:r>
    </w:p>
    <w:p w14:paraId="1C2D5DE6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b/>
          <w:bCs/>
          <w:color w:val="3D3D3D"/>
          <w:sz w:val="27"/>
          <w:lang w:eastAsia="ru-RU"/>
        </w:rPr>
        <w:t>ұйымдарға тіркеу»</w:t>
      </w:r>
    </w:p>
    <w:p w14:paraId="6E2089BC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Мемлекеттік қызмет тегін көрсетіледі.</w:t>
      </w:r>
    </w:p>
    <w:p w14:paraId="6BFBF551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Көрсетілетін мемлекеттік қызмет нысаны электрондық (ішінара автоматтандырылған/қағаз түрінде)</w:t>
      </w:r>
    </w:p>
    <w:p w14:paraId="04E08D4E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 xml:space="preserve">2025 жылы  - </w:t>
      </w:r>
      <w:r>
        <w:rPr>
          <w:rFonts w:hint="default" w:ascii="PT Sans" w:hAnsi="PT Sans" w:eastAsia="Times New Roman" w:cs="Times New Roman"/>
          <w:color w:val="3D3D3D"/>
          <w:sz w:val="27"/>
          <w:szCs w:val="27"/>
          <w:lang w:val="en-US" w:eastAsia="ru-RU"/>
        </w:rPr>
        <w:t>110</w:t>
      </w: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 xml:space="preserve"> қызмет көрсетілді, </w:t>
      </w:r>
      <w:r>
        <w:rPr>
          <w:rFonts w:hint="default" w:ascii="PT Sans" w:hAnsi="PT Sans" w:eastAsia="Times New Roman" w:cs="Times New Roman"/>
          <w:color w:val="3D3D3D"/>
          <w:sz w:val="27"/>
          <w:szCs w:val="27"/>
          <w:lang w:val="en-US" w:eastAsia="ru-RU"/>
        </w:rPr>
        <w:t>110</w:t>
      </w: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 - akmola.kz ақпараттық жүйесі арқылы, оның ішінде мемлекеттік орган арқылы – 0.</w:t>
      </w:r>
    </w:p>
    <w:p w14:paraId="6621489F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2025 жылғы 1 қаңтардан бастап 31 желтоқсанға дейін Ақмола облысы Қосшы қаласы бойынша  «</w:t>
      </w:r>
      <w:r>
        <w:rPr>
          <w:rFonts w:ascii="PT Sans" w:hAnsi="PT Sans" w:eastAsia="Times New Roman" w:cs="Times New Roman"/>
          <w:color w:val="3D3D3D"/>
          <w:sz w:val="27"/>
          <w:szCs w:val="27"/>
          <w:lang w:val="kk-KZ" w:eastAsia="ru-RU"/>
        </w:rPr>
        <w:t>Астана Намысы</w:t>
      </w: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» ЖШС «Бал</w:t>
      </w:r>
      <w:r>
        <w:rPr>
          <w:rFonts w:ascii="PT Sans" w:hAnsi="PT Sans" w:eastAsia="Times New Roman" w:cs="Times New Roman"/>
          <w:color w:val="3D3D3D"/>
          <w:sz w:val="27"/>
          <w:szCs w:val="27"/>
          <w:lang w:val="kk-KZ" w:eastAsia="ru-RU"/>
        </w:rPr>
        <w:t>ғын</w:t>
      </w: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» балабақшасы  қызмет алушылардан шағымдар түскен жоқ.</w:t>
      </w:r>
    </w:p>
    <w:p w14:paraId="27ECEA3B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b/>
          <w:bCs/>
          <w:color w:val="3D3D3D"/>
          <w:sz w:val="27"/>
          <w:lang w:eastAsia="ru-RU"/>
        </w:rPr>
        <w:t>Байланыс ақпараты:</w:t>
      </w:r>
    </w:p>
    <w:p w14:paraId="2BB7C686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 xml:space="preserve">Қосшы қаласы, </w:t>
      </w:r>
      <w:r>
        <w:rPr>
          <w:rFonts w:ascii="PT Sans" w:hAnsi="PT Sans" w:eastAsia="Times New Roman" w:cs="Times New Roman"/>
          <w:color w:val="3D3D3D"/>
          <w:sz w:val="27"/>
          <w:szCs w:val="27"/>
          <w:lang w:val="kk-KZ" w:eastAsia="ru-RU"/>
        </w:rPr>
        <w:t xml:space="preserve">Амангельды Иманов </w:t>
      </w: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 xml:space="preserve">көшесі, </w:t>
      </w:r>
      <w:r>
        <w:rPr>
          <w:rFonts w:ascii="PT Sans" w:hAnsi="PT Sans" w:eastAsia="Times New Roman" w:cs="Times New Roman"/>
          <w:color w:val="3D3D3D"/>
          <w:sz w:val="27"/>
          <w:szCs w:val="27"/>
          <w:lang w:val="kk-KZ" w:eastAsia="ru-RU"/>
        </w:rPr>
        <w:t>38 (а)</w:t>
      </w: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 xml:space="preserve"> үй,</w:t>
      </w:r>
    </w:p>
    <w:p w14:paraId="2C77F07F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Ақмола облысы Қосшы қаласы бойынша  «Астана Намысы» ЖШС «Бал</w:t>
      </w:r>
      <w:r>
        <w:rPr>
          <w:rFonts w:ascii="PT Sans" w:hAnsi="PT Sans" w:eastAsia="Times New Roman" w:cs="Times New Roman"/>
          <w:color w:val="3D3D3D"/>
          <w:sz w:val="27"/>
          <w:szCs w:val="27"/>
          <w:lang w:val="kk-KZ" w:eastAsia="ru-RU"/>
        </w:rPr>
        <w:t>ғын</w:t>
      </w: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» балабақшасы,</w:t>
      </w:r>
    </w:p>
    <w:p w14:paraId="414E944B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байланыс  телефоны: 8-702-</w:t>
      </w:r>
      <w:r>
        <w:rPr>
          <w:rFonts w:ascii="PT Sans" w:hAnsi="PT Sans" w:eastAsia="Times New Roman" w:cs="Times New Roman"/>
          <w:color w:val="3D3D3D"/>
          <w:sz w:val="27"/>
          <w:szCs w:val="27"/>
          <w:lang w:val="kk-KZ" w:eastAsia="ru-RU"/>
        </w:rPr>
        <w:t>171-81-84</w:t>
      </w: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, электронды  адресі </w:t>
      </w:r>
      <w:r>
        <w:rPr>
          <w:rFonts w:ascii="PT Sans" w:hAnsi="PT Sans" w:eastAsia="Times New Roman" w:cs="Times New Roman"/>
          <w:color w:val="3D3D3D"/>
          <w:sz w:val="27"/>
          <w:szCs w:val="27"/>
          <w:lang w:val="en-US" w:eastAsia="ru-RU"/>
        </w:rPr>
        <w:t>astananamysy</w:t>
      </w:r>
      <w:r>
        <w:rPr>
          <w:rFonts w:ascii="PT Sans" w:hAnsi="PT Sans" w:eastAsia="Times New Roman" w:cs="Times New Roman"/>
          <w:color w:val="3D3D3D"/>
          <w:sz w:val="27"/>
          <w:szCs w:val="27"/>
          <w:u w:val="single"/>
          <w:lang w:eastAsia="ru-RU"/>
        </w:rPr>
        <w:t>@</w:t>
      </w:r>
      <w:r>
        <w:rPr>
          <w:rFonts w:ascii="PT Sans" w:hAnsi="PT Sans" w:eastAsia="Times New Roman" w:cs="Times New Roman"/>
          <w:color w:val="3D3D3D"/>
          <w:sz w:val="27"/>
          <w:szCs w:val="27"/>
          <w:u w:val="single"/>
          <w:lang w:val="en-US" w:eastAsia="ru-RU"/>
        </w:rPr>
        <w:t>g</w:t>
      </w:r>
      <w:r>
        <w:rPr>
          <w:rFonts w:ascii="PT Sans" w:hAnsi="PT Sans" w:eastAsia="Times New Roman" w:cs="Times New Roman"/>
          <w:color w:val="3D3D3D"/>
          <w:sz w:val="27"/>
          <w:szCs w:val="27"/>
          <w:u w:val="single"/>
          <w:lang w:eastAsia="ru-RU"/>
        </w:rPr>
        <w:t>mail.</w:t>
      </w:r>
      <w:r>
        <w:rPr>
          <w:rFonts w:ascii="PT Sans" w:hAnsi="PT Sans" w:eastAsia="Times New Roman" w:cs="Times New Roman"/>
          <w:color w:val="3D3D3D"/>
          <w:sz w:val="27"/>
          <w:szCs w:val="27"/>
          <w:u w:val="single"/>
          <w:lang w:val="en-US" w:eastAsia="ru-RU"/>
        </w:rPr>
        <w:t>com</w:t>
      </w:r>
    </w:p>
    <w:p w14:paraId="2D86180E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Қабылдау демалыс және мереке күндерін қоспағанда, жұмыс күндері сағат 9.00-ден 18.00-ге дейін, түскі үзіліс сағат 13.00-ден 14.00-ге дейін жүзеге асырылады.</w:t>
      </w:r>
    </w:p>
    <w:p w14:paraId="65FCF18E">
      <w:pPr>
        <w:spacing w:after="158" w:line="240" w:lineRule="auto"/>
        <w:rPr>
          <w:rFonts w:ascii="PT Sans" w:hAnsi="PT Sans" w:eastAsia="Times New Roman" w:cs="Times New Roman"/>
          <w:color w:val="3D3D3D"/>
          <w:sz w:val="27"/>
          <w:szCs w:val="27"/>
          <w:lang w:val="kk-KZ"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                       </w:t>
      </w:r>
      <w:r>
        <w:rPr>
          <w:rFonts w:ascii="PT Sans" w:hAnsi="PT Sans" w:eastAsia="Times New Roman" w:cs="Times New Roman"/>
          <w:b/>
          <w:bCs/>
          <w:color w:val="3D3D3D"/>
          <w:sz w:val="27"/>
          <w:lang w:eastAsia="ru-RU"/>
        </w:rPr>
        <w:t>Б/б меңгерушісі</w:t>
      </w: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t>:                       </w:t>
      </w:r>
      <w:r>
        <w:rPr>
          <w:rFonts w:ascii="PT Sans" w:hAnsi="PT Sans" w:eastAsia="Times New Roman" w:cs="Times New Roman"/>
          <w:b/>
          <w:bCs/>
          <w:color w:val="3D3D3D"/>
          <w:sz w:val="27"/>
          <w:lang w:val="kk-KZ" w:eastAsia="ru-RU"/>
        </w:rPr>
        <w:t>Азильханова .Г.А</w:t>
      </w:r>
    </w:p>
    <w:p w14:paraId="3E84BBF6">
      <w:pPr>
        <w:shd w:val="clear" w:color="auto" w:fill="FFFFFF"/>
        <w:spacing w:before="300" w:after="150"/>
        <w:jc w:val="center"/>
        <w:outlineLvl w:val="0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</w:p>
    <w:p w14:paraId="50E20CE7">
      <w:pPr>
        <w:shd w:val="clear" w:color="auto" w:fill="FFFFFF"/>
        <w:spacing w:before="300" w:after="150"/>
        <w:jc w:val="center"/>
        <w:outlineLvl w:val="0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</w:p>
    <w:p w14:paraId="683593B0">
      <w:pPr>
        <w:shd w:val="clear" w:color="auto" w:fill="FFFFFF"/>
        <w:spacing w:before="300" w:after="150"/>
        <w:jc w:val="center"/>
        <w:outlineLvl w:val="0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</w:p>
    <w:p w14:paraId="14DE42AA">
      <w:pPr>
        <w:shd w:val="clear" w:color="auto" w:fill="FFFFFF"/>
        <w:spacing w:before="300" w:after="150"/>
        <w:jc w:val="center"/>
        <w:outlineLvl w:val="0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</w:p>
    <w:p w14:paraId="2D593DBD">
      <w:pPr>
        <w:shd w:val="clear" w:color="auto" w:fill="FFFFFF"/>
        <w:spacing w:before="300" w:after="150"/>
        <w:jc w:val="center"/>
        <w:outlineLvl w:val="0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</w:p>
    <w:p w14:paraId="48E13A00">
      <w:pPr>
        <w:shd w:val="clear" w:color="auto" w:fill="FFFFFF"/>
        <w:spacing w:before="300" w:after="150"/>
        <w:jc w:val="center"/>
        <w:outlineLvl w:val="0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</w:p>
    <w:p w14:paraId="22F2DEBF">
      <w:pPr>
        <w:shd w:val="clear" w:color="auto" w:fill="FFFFFF"/>
        <w:spacing w:before="300" w:after="150"/>
        <w:jc w:val="center"/>
        <w:outlineLvl w:val="0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</w:p>
    <w:p w14:paraId="72087DF8">
      <w:pPr>
        <w:shd w:val="clear" w:color="auto" w:fill="FFFFFF"/>
        <w:spacing w:before="300" w:after="150"/>
        <w:jc w:val="center"/>
        <w:outlineLvl w:val="0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</w:p>
    <w:p w14:paraId="2CE8C613">
      <w:pPr>
        <w:shd w:val="clear" w:color="auto" w:fill="FFFFFF"/>
        <w:spacing w:before="300" w:after="150"/>
        <w:jc w:val="center"/>
        <w:outlineLvl w:val="0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</w:p>
    <w:p w14:paraId="16617C93">
      <w:pPr>
        <w:shd w:val="clear" w:color="auto" w:fill="FFFFFF"/>
        <w:spacing w:before="300" w:after="150"/>
        <w:jc w:val="center"/>
        <w:outlineLvl w:val="0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</w:p>
    <w:p w14:paraId="1D131FFF">
      <w:pPr>
        <w:shd w:val="clear" w:color="auto" w:fill="FFFFFF"/>
        <w:spacing w:before="300" w:after="150"/>
        <w:jc w:val="center"/>
        <w:outlineLvl w:val="0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</w:p>
    <w:p w14:paraId="663FC492">
      <w:pPr>
        <w:shd w:val="clear" w:color="auto" w:fill="FFFFFF"/>
        <w:spacing w:before="300" w:after="150"/>
        <w:jc w:val="center"/>
        <w:outlineLvl w:val="0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</w:p>
    <w:p w14:paraId="255B6D38">
      <w:pPr>
        <w:shd w:val="clear" w:color="auto" w:fill="FFFFFF"/>
        <w:spacing w:before="300" w:after="150"/>
        <w:jc w:val="center"/>
        <w:outlineLvl w:val="0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</w:p>
    <w:p w14:paraId="208F4F29">
      <w:pPr>
        <w:shd w:val="clear" w:color="auto" w:fill="FFFFFF"/>
        <w:spacing w:before="300" w:after="150"/>
        <w:jc w:val="center"/>
        <w:outlineLvl w:val="0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</w:p>
    <w:p w14:paraId="022D7B15">
      <w:pPr>
        <w:shd w:val="clear" w:color="auto" w:fill="FFFFFF"/>
        <w:spacing w:before="300" w:after="150"/>
        <w:jc w:val="center"/>
        <w:outlineLvl w:val="0"/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</w:pPr>
    </w:p>
    <w:p w14:paraId="0614D3CD">
      <w:pPr>
        <w:shd w:val="clear" w:color="auto" w:fill="FFFFFF"/>
        <w:spacing w:before="300" w:after="150"/>
        <w:jc w:val="center"/>
        <w:outlineLvl w:val="0"/>
        <w:rPr>
          <w:rFonts w:hint="default" w:eastAsia="Times New Roman" w:cs="Times New Roman"/>
          <w:b/>
          <w:bCs/>
          <w:color w:val="000000" w:themeColor="text1"/>
          <w:kern w:val="36"/>
          <w:sz w:val="44"/>
          <w:szCs w:val="44"/>
          <w:lang w:val="en-US" w:eastAsia="ru-RU"/>
        </w:rPr>
      </w:pPr>
      <w:r>
        <w:rPr>
          <w:rFonts w:ascii="PT Sans" w:hAnsi="PT Sans" w:eastAsia="Times New Roman" w:cs="Times New Roman"/>
          <w:color w:val="3D3D3D"/>
          <w:sz w:val="27"/>
          <w:szCs w:val="27"/>
          <w:lang w:eastAsia="ru-RU"/>
        </w:rPr>
        <w:br w:type="textWrapping" w:clear="all"/>
      </w:r>
      <w:bookmarkStart w:id="0" w:name="_GoBack"/>
      <w:bookmarkEnd w:id="0"/>
    </w:p>
    <w:p w14:paraId="38BEA44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T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C0ECF"/>
    <w:rsid w:val="000F1BB9"/>
    <w:rsid w:val="00152686"/>
    <w:rsid w:val="00DC0ECF"/>
    <w:rsid w:val="18EB35E2"/>
    <w:rsid w:val="38AC504A"/>
    <w:rsid w:val="792A4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</Pages>
  <Words>379</Words>
  <Characters>2166</Characters>
  <Lines>18</Lines>
  <Paragraphs>5</Paragraphs>
  <TotalTime>16</TotalTime>
  <ScaleCrop>false</ScaleCrop>
  <LinksUpToDate>false</LinksUpToDate>
  <CharactersWithSpaces>2540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2026-02-26T08:17:00Z</dcterms:created>
  <dc:creator>ГлавБух</dc:creator>
  <cp:lastModifiedBy>ГлавБух</cp:lastModifiedBy>
  <dcterms:modified xsi:type="dcterms:W3CDTF">2026-02-27T08:06:30Z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E5ECD98902514F3CBCF33550AC54E86E_12</vt:lpwstr>
  </property>
</Properties>
</file>